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4F" w:rsidRPr="000767C8" w:rsidRDefault="00D7554F" w:rsidP="00D7554F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D7554F" w:rsidRPr="0071403B" w:rsidRDefault="00D7554F" w:rsidP="00D7554F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D7554F" w:rsidRPr="00765672" w:rsidRDefault="00D7554F" w:rsidP="00D7554F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D7554F" w:rsidRPr="006A62D1" w:rsidTr="00FD483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D7554F" w:rsidRPr="00CA1C99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D7554F" w:rsidRPr="006A62D1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D7554F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D7554F" w:rsidRPr="00B9536D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D7554F" w:rsidRPr="006A62D1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D7554F" w:rsidRPr="006A62D1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D7554F" w:rsidRPr="006A62D1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D7554F" w:rsidRPr="00A71126" w:rsidRDefault="00D7554F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D7554F" w:rsidRPr="00FC4554" w:rsidRDefault="00D7554F" w:rsidP="00FD483D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D7554F" w:rsidRPr="006A62D1" w:rsidRDefault="00D7554F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D7554F" w:rsidRPr="00D62EF7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D7554F" w:rsidRPr="00556C98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D7554F" w:rsidRPr="006A62D1" w:rsidTr="00FD483D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D7554F" w:rsidRPr="006A62D1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D7554F" w:rsidRPr="00A71126" w:rsidRDefault="00D7554F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D7554F" w:rsidRPr="00D33E04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7554F" w:rsidRPr="006A62D1" w:rsidTr="00FD483D">
        <w:trPr>
          <w:trHeight w:val="991"/>
        </w:trPr>
        <w:tc>
          <w:tcPr>
            <w:tcW w:w="1668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D7554F" w:rsidRPr="006A62D1" w:rsidTr="00FD483D">
        <w:trPr>
          <w:trHeight w:val="584"/>
        </w:trPr>
        <w:tc>
          <w:tcPr>
            <w:tcW w:w="1668" w:type="dxa"/>
            <w:vMerge/>
            <w:vAlign w:val="center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D7554F" w:rsidRPr="005D462B" w:rsidRDefault="00D7554F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D7554F" w:rsidRPr="00E03D45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D7554F" w:rsidRPr="00E03D45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D7554F" w:rsidRPr="005D462B" w:rsidRDefault="00D7554F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D7554F" w:rsidRPr="00FC4554" w:rsidRDefault="00D7554F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D7554F" w:rsidRPr="00DE0B13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D7554F" w:rsidRDefault="00D7554F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D7554F" w:rsidRPr="009B2141" w:rsidRDefault="00D7554F" w:rsidP="00D7554F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D7554F" w:rsidRDefault="00D7554F">
      <w:bookmarkStart w:id="0" w:name="_GoBack"/>
      <w:bookmarkEnd w:id="0"/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1843"/>
        <w:gridCol w:w="1843"/>
        <w:gridCol w:w="1134"/>
        <w:gridCol w:w="1418"/>
        <w:gridCol w:w="1133"/>
        <w:gridCol w:w="1560"/>
        <w:gridCol w:w="1559"/>
        <w:gridCol w:w="1134"/>
        <w:gridCol w:w="1701"/>
      </w:tblGrid>
      <w:tr w:rsidR="003B4214" w:rsidRPr="006A62D1" w:rsidTr="00D7554F">
        <w:trPr>
          <w:trHeight w:val="607"/>
          <w:tblHeader/>
        </w:trPr>
        <w:tc>
          <w:tcPr>
            <w:tcW w:w="1277" w:type="dxa"/>
            <w:vMerge w:val="restart"/>
            <w:shd w:val="clear" w:color="auto" w:fill="C6D9F1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3B4214" w:rsidRPr="00CA1C99" w:rsidRDefault="003B4214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3B4214" w:rsidRPr="006A62D1" w:rsidRDefault="003B4214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3B4214" w:rsidRDefault="003B421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3B4214" w:rsidRPr="00B9536D" w:rsidRDefault="003B421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3B4214" w:rsidRPr="006A62D1" w:rsidRDefault="003B421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3B4214" w:rsidRPr="006A62D1" w:rsidRDefault="003B4214" w:rsidP="002373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3" w:type="dxa"/>
            <w:vMerge w:val="restart"/>
            <w:shd w:val="clear" w:color="auto" w:fill="D6E3BC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3B4214" w:rsidRPr="006A62D1" w:rsidRDefault="003B421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3B4214" w:rsidRPr="00666F1E" w:rsidRDefault="003B4214" w:rsidP="003B42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3B4214" w:rsidRPr="00666F1E" w:rsidRDefault="003B4214" w:rsidP="003B4214">
            <w:pPr>
              <w:spacing w:after="0"/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3B4214" w:rsidRPr="00300FF4" w:rsidRDefault="003B4214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3B4214" w:rsidRPr="006A62D1" w:rsidRDefault="003B4214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214" w:rsidRDefault="003B421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3B4214" w:rsidRDefault="003B421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3B4214" w:rsidRPr="00D62EF7" w:rsidRDefault="003B4214" w:rsidP="003B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</w:tc>
        <w:tc>
          <w:tcPr>
            <w:tcW w:w="1701" w:type="dxa"/>
            <w:vMerge w:val="restart"/>
          </w:tcPr>
          <w:p w:rsidR="003B4214" w:rsidRDefault="003B421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3B4214" w:rsidRPr="006A62D1" w:rsidTr="00D7554F">
        <w:trPr>
          <w:trHeight w:val="607"/>
          <w:tblHeader/>
        </w:trPr>
        <w:tc>
          <w:tcPr>
            <w:tcW w:w="1277" w:type="dxa"/>
            <w:vMerge/>
            <w:shd w:val="clear" w:color="auto" w:fill="C6D9F1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3" w:type="dxa"/>
            <w:vMerge/>
            <w:shd w:val="clear" w:color="auto" w:fill="D6E3BC"/>
          </w:tcPr>
          <w:p w:rsidR="003B4214" w:rsidRPr="006A62D1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3B4214" w:rsidRPr="00666F1E" w:rsidRDefault="003B4214" w:rsidP="003B42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3B4214" w:rsidRPr="00D835D7" w:rsidRDefault="003B4214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3B4214" w:rsidRDefault="003B4214" w:rsidP="003B421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134" w:type="dxa"/>
            <w:vMerge/>
            <w:shd w:val="clear" w:color="auto" w:fill="auto"/>
          </w:tcPr>
          <w:p w:rsidR="003B4214" w:rsidRDefault="003B421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3B4214" w:rsidRDefault="003B421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B4214" w:rsidRPr="006A62D1" w:rsidTr="00D7554F">
        <w:trPr>
          <w:trHeight w:val="785"/>
        </w:trPr>
        <w:tc>
          <w:tcPr>
            <w:tcW w:w="1277" w:type="dxa"/>
            <w:vMerge w:val="restart"/>
            <w:vAlign w:val="center"/>
          </w:tcPr>
          <w:p w:rsidR="003B4214" w:rsidRPr="003E04D6" w:rsidRDefault="003B4214" w:rsidP="006A62D1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3E04D6">
              <w:rPr>
                <w:sz w:val="18"/>
                <w:szCs w:val="18"/>
              </w:rPr>
              <w:t xml:space="preserve">Improve the water quality of the </w:t>
            </w:r>
            <w:proofErr w:type="spellStart"/>
            <w:r w:rsidRPr="003E04D6">
              <w:rPr>
                <w:sz w:val="18"/>
                <w:szCs w:val="18"/>
              </w:rPr>
              <w:t>Loweswater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B4214" w:rsidRPr="00CD436B" w:rsidRDefault="003B4214" w:rsidP="001A2CE4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  <w:r w:rsidRPr="00CD436B">
              <w:rPr>
                <w:sz w:val="16"/>
                <w:szCs w:val="16"/>
              </w:rPr>
              <w:t>Reduced input of phosphorous by adjusting farming and land management practices.</w:t>
            </w:r>
          </w:p>
        </w:tc>
        <w:tc>
          <w:tcPr>
            <w:tcW w:w="1843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CD436B">
              <w:rPr>
                <w:rFonts w:eastAsia="Calibri" w:cs="Times New Roman"/>
                <w:sz w:val="16"/>
                <w:szCs w:val="16"/>
                <w:lang w:bidi="en-US"/>
              </w:rPr>
              <w:t>Assessment of water chemistry (total phosphorus)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  <w:p w:rsidR="003B4214" w:rsidRPr="00CD436B" w:rsidRDefault="003B4214" w:rsidP="00CD436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Monthly sampling in the lake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and the main inflow (Dub Beck) and outflow (Dub Beck).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Post: CEH and EA sampling will continue</w:t>
            </w:r>
          </w:p>
        </w:tc>
        <w:tc>
          <w:tcPr>
            <w:tcW w:w="1134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418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CEH data since the 1980s (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quarterly data approx. every 5 years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EA monthly data from one fixed point in the lake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since 2011 (ongoing).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3B4214" w:rsidRDefault="003B4214" w:rsidP="003D6ED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Monthly water chemistry: £8k </w:t>
            </w:r>
          </w:p>
          <w:p w:rsidR="003B4214" w:rsidRPr="00CD436B" w:rsidRDefault="003B4214" w:rsidP="003D6ED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(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Analysis of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British Trust for Ornithology (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BOT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 data: £2k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– baseline data)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B4214" w:rsidRPr="00CD436B" w:rsidRDefault="003B4214" w:rsidP="00C557BD">
            <w:pPr>
              <w:rPr>
                <w:sz w:val="16"/>
                <w:szCs w:val="16"/>
              </w:rPr>
            </w:pPr>
            <w:r w:rsidRPr="00CD436B">
              <w:rPr>
                <w:sz w:val="16"/>
                <w:szCs w:val="16"/>
              </w:rPr>
              <w:t>Total phosphorus: moderate; target: good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B4214" w:rsidRPr="00CD436B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214" w:rsidRPr="00CD436B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</w:tcPr>
          <w:p w:rsidR="003B4214" w:rsidRDefault="003B4214" w:rsidP="00A3735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Data evaluated by Andrew Shaw and Leslie Webb.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Baseline data for 2011 and prior to this has been summarised into a report.</w:t>
            </w:r>
          </w:p>
          <w:p w:rsidR="003B4214" w:rsidRPr="00CD436B" w:rsidRDefault="003B4214" w:rsidP="00A3735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Reports will be produced on a yearly basis summarising the yearly data by Andrew Shaw (volunteer).</w:t>
            </w:r>
          </w:p>
        </w:tc>
      </w:tr>
      <w:tr w:rsidR="003B4214" w:rsidRPr="006A62D1" w:rsidTr="00D7554F">
        <w:trPr>
          <w:trHeight w:val="784"/>
        </w:trPr>
        <w:tc>
          <w:tcPr>
            <w:tcW w:w="1277" w:type="dxa"/>
            <w:vMerge/>
            <w:vAlign w:val="center"/>
          </w:tcPr>
          <w:p w:rsidR="003B4214" w:rsidRPr="003E04D6" w:rsidRDefault="003B4214" w:rsidP="006A62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4214" w:rsidRPr="00CD436B" w:rsidRDefault="003B4214" w:rsidP="001A2C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3" w:type="dxa"/>
            <w:vMerge/>
            <w:vAlign w:val="center"/>
          </w:tcPr>
          <w:p w:rsidR="003B4214" w:rsidRPr="00CD436B" w:rsidRDefault="003B4214" w:rsidP="003D6ED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4214" w:rsidRPr="00CD436B" w:rsidRDefault="003B4214" w:rsidP="00C557B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134" w:type="dxa"/>
            <w:vMerge/>
            <w:shd w:val="clear" w:color="auto" w:fill="auto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3B4214" w:rsidRPr="00CD436B" w:rsidRDefault="003B4214" w:rsidP="00A3735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3B4214" w:rsidRPr="006A62D1" w:rsidTr="00D7554F">
        <w:trPr>
          <w:trHeight w:val="908"/>
        </w:trPr>
        <w:tc>
          <w:tcPr>
            <w:tcW w:w="1277" w:type="dxa"/>
            <w:vMerge/>
            <w:vAlign w:val="center"/>
          </w:tcPr>
          <w:p w:rsidR="003B4214" w:rsidRPr="003E04D6" w:rsidRDefault="003B4214" w:rsidP="006A62D1">
            <w:pPr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sz w:val="16"/>
                <w:szCs w:val="16"/>
              </w:rPr>
              <w:t>Reduced phytoplankton populations in the lake by applying ultrasound and wind-powered aeration (increase DO, decrease P dissolution)</w:t>
            </w:r>
          </w:p>
        </w:tc>
        <w:tc>
          <w:tcPr>
            <w:tcW w:w="1843" w:type="dxa"/>
            <w:vMerge w:val="restart"/>
            <w:vAlign w:val="center"/>
          </w:tcPr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Assessment of algal population and species counts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through:</w:t>
            </w:r>
          </w:p>
          <w:p w:rsidR="003B4214" w:rsidRPr="00AB69C4" w:rsidRDefault="003B4214" w:rsidP="00AB69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right="34" w:hanging="142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>monthly algal counts and identification; and</w:t>
            </w:r>
          </w:p>
          <w:p w:rsidR="003B4214" w:rsidRPr="00AB69C4" w:rsidRDefault="003B4214" w:rsidP="00AB69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42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  <w:proofErr w:type="gramStart"/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>blue</w:t>
            </w:r>
            <w:proofErr w:type="gramEnd"/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 xml:space="preserve"> green algae and </w:t>
            </w:r>
            <w:proofErr w:type="spellStart"/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>chorophyll</w:t>
            </w:r>
            <w:proofErr w:type="spellEnd"/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 xml:space="preserve">-a data from a EXO2 </w:t>
            </w:r>
            <w:proofErr w:type="spellStart"/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>sonde</w:t>
            </w:r>
            <w:proofErr w:type="spellEnd"/>
            <w:r w:rsidRPr="00AB69C4">
              <w:rPr>
                <w:rFonts w:eastAsia="Times New Roman" w:cs="Arial"/>
                <w:sz w:val="16"/>
                <w:szCs w:val="16"/>
                <w:lang w:eastAsia="en-GB"/>
              </w:rPr>
              <w:t xml:space="preserve"> continuously recording from within the lake.</w:t>
            </w:r>
          </w:p>
        </w:tc>
        <w:tc>
          <w:tcPr>
            <w:tcW w:w="1843" w:type="dxa"/>
            <w:vMerge w:val="restart"/>
            <w:vAlign w:val="center"/>
          </w:tcPr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Algal counts and identification undertaken monthly from a fixed sample point in the lake. 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Blue-green algae and chlorophyll-a data from the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n-GB"/>
              </w:rPr>
              <w:t>sonde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within the lake feeds half-hourly data to a website. 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Post: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likely to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 continue on voluntary basis</w:t>
            </w:r>
          </w:p>
        </w:tc>
        <w:tc>
          <w:tcPr>
            <w:tcW w:w="1134" w:type="dxa"/>
            <w:vMerge w:val="restart"/>
            <w:vAlign w:val="center"/>
          </w:tcPr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Andrew Shaw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– monthly algal counts and ID.</w:t>
            </w:r>
          </w:p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B4214" w:rsidRPr="00CD436B" w:rsidRDefault="003B4214" w:rsidP="003D6ED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EA provide telemetry equipment at a non-profit-making fee</w:t>
            </w:r>
          </w:p>
        </w:tc>
        <w:tc>
          <w:tcPr>
            <w:tcW w:w="1418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CEH monthly algal data from 2007-2010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.  </w:t>
            </w:r>
            <w:proofErr w:type="gramEnd"/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Data from 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Andrew Shaw –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monthly 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algal monitoring since 20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11.</w:t>
            </w:r>
          </w:p>
        </w:tc>
        <w:tc>
          <w:tcPr>
            <w:tcW w:w="1133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Algae – 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Free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(salary cost)</w:t>
            </w:r>
          </w:p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Equipment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for algae monitoring</w:t>
            </w: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: £12k</w:t>
            </w:r>
          </w:p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EA telemetry: 1.5k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B4214" w:rsidRPr="00CD436B" w:rsidRDefault="003B4214" w:rsidP="00C557BD">
            <w:pPr>
              <w:rPr>
                <w:sz w:val="16"/>
                <w:szCs w:val="16"/>
              </w:rPr>
            </w:pPr>
            <w:r w:rsidRPr="00CD436B">
              <w:rPr>
                <w:sz w:val="16"/>
                <w:szCs w:val="16"/>
              </w:rPr>
              <w:t>Phytoplankton: moderate; target: good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B4214" w:rsidRPr="00CD436B" w:rsidRDefault="005A791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3B421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4214" w:rsidRPr="00CD436B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</w:tcPr>
          <w:p w:rsidR="003B4214" w:rsidRDefault="003B4214" w:rsidP="00845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Data evaluated by Andrew Shaw. </w:t>
            </w:r>
          </w:p>
          <w:p w:rsidR="003B4214" w:rsidRDefault="003B4214" w:rsidP="00845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Baseline data for 2011 and prior to this has been summarised into a report.</w:t>
            </w:r>
          </w:p>
          <w:p w:rsidR="003B4214" w:rsidRPr="00CD436B" w:rsidRDefault="003B4214" w:rsidP="00845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Reports will be produced on a yearly basis summarising the yearly data by Andrew Shaw (volunteer</w:t>
            </w:r>
          </w:p>
        </w:tc>
      </w:tr>
      <w:tr w:rsidR="003B4214" w:rsidRPr="006A62D1" w:rsidTr="00D7554F">
        <w:trPr>
          <w:trHeight w:val="908"/>
        </w:trPr>
        <w:tc>
          <w:tcPr>
            <w:tcW w:w="1277" w:type="dxa"/>
            <w:vMerge/>
            <w:vAlign w:val="center"/>
          </w:tcPr>
          <w:p w:rsidR="003B4214" w:rsidRPr="003E04D6" w:rsidRDefault="003B4214" w:rsidP="006A62D1">
            <w:pPr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3" w:type="dxa"/>
            <w:vMerge/>
            <w:vAlign w:val="center"/>
          </w:tcPr>
          <w:p w:rsidR="003B4214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4214" w:rsidRPr="00CD436B" w:rsidRDefault="003B4214" w:rsidP="00C557B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</w:tcPr>
          <w:p w:rsidR="003B4214" w:rsidRDefault="005A791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134" w:type="dxa"/>
            <w:vMerge/>
            <w:shd w:val="clear" w:color="auto" w:fill="auto"/>
          </w:tcPr>
          <w:p w:rsidR="003B4214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3B4214" w:rsidRPr="00CD436B" w:rsidRDefault="003B4214" w:rsidP="0084561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3B4214" w:rsidRPr="006A62D1" w:rsidTr="00D7554F">
        <w:trPr>
          <w:trHeight w:val="290"/>
        </w:trPr>
        <w:tc>
          <w:tcPr>
            <w:tcW w:w="1277" w:type="dxa"/>
            <w:vMerge/>
            <w:vAlign w:val="center"/>
          </w:tcPr>
          <w:p w:rsidR="003B4214" w:rsidRPr="003E04D6" w:rsidRDefault="003B4214" w:rsidP="006A62D1">
            <w:pPr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Assessment of dissolved oxygen</w:t>
            </w:r>
          </w:p>
        </w:tc>
        <w:tc>
          <w:tcPr>
            <w:tcW w:w="1843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Monthly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(measured by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n-GB"/>
              </w:rPr>
              <w:t>sonde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418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CEH data</w:t>
            </w:r>
          </w:p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EA data</w:t>
            </w:r>
          </w:p>
        </w:tc>
        <w:tc>
          <w:tcPr>
            <w:tcW w:w="1133" w:type="dxa"/>
            <w:vMerge w:val="restart"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>See monthly water chemistry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B4214" w:rsidRPr="00CD436B" w:rsidRDefault="003B4214" w:rsidP="009E19C2">
            <w:pPr>
              <w:rPr>
                <w:sz w:val="16"/>
                <w:szCs w:val="16"/>
              </w:rPr>
            </w:pPr>
            <w:r w:rsidRPr="00CD436B">
              <w:rPr>
                <w:sz w:val="16"/>
                <w:szCs w:val="16"/>
              </w:rPr>
              <w:t>Dissolved oxygen: poor; target: good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B4214" w:rsidRPr="00CD436B" w:rsidRDefault="005A791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134" w:type="dxa"/>
            <w:vMerge/>
            <w:shd w:val="clear" w:color="auto" w:fill="auto"/>
          </w:tcPr>
          <w:p w:rsidR="003B4214" w:rsidRPr="00CD436B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</w:tcPr>
          <w:p w:rsidR="003B4214" w:rsidRPr="00CD436B" w:rsidRDefault="003B4214" w:rsidP="009E19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D436B">
              <w:rPr>
                <w:rFonts w:eastAsia="Times New Roman" w:cs="Arial"/>
                <w:sz w:val="16"/>
                <w:szCs w:val="16"/>
                <w:lang w:eastAsia="en-GB"/>
              </w:rPr>
              <w:t xml:space="preserve">Data evaluated by Andrew Shaw and Leslie Webb. </w:t>
            </w:r>
          </w:p>
        </w:tc>
      </w:tr>
      <w:tr w:rsidR="003B4214" w:rsidRPr="006A62D1" w:rsidTr="00D7554F">
        <w:trPr>
          <w:trHeight w:val="290"/>
        </w:trPr>
        <w:tc>
          <w:tcPr>
            <w:tcW w:w="1277" w:type="dxa"/>
            <w:vMerge/>
            <w:vAlign w:val="center"/>
          </w:tcPr>
          <w:p w:rsidR="003B4214" w:rsidRPr="003E04D6" w:rsidRDefault="003B4214" w:rsidP="006A62D1">
            <w:pPr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3" w:type="dxa"/>
            <w:vMerge/>
            <w:vAlign w:val="center"/>
          </w:tcPr>
          <w:p w:rsidR="003B4214" w:rsidRPr="00CD436B" w:rsidRDefault="003B4214" w:rsidP="006A62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4214" w:rsidRPr="00CD436B" w:rsidRDefault="003B4214" w:rsidP="009E19C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</w:tcPr>
          <w:p w:rsidR="003B4214" w:rsidRPr="00CD436B" w:rsidRDefault="005A791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134" w:type="dxa"/>
            <w:vMerge/>
            <w:shd w:val="clear" w:color="auto" w:fill="auto"/>
          </w:tcPr>
          <w:p w:rsidR="003B4214" w:rsidRPr="00CD436B" w:rsidRDefault="003B421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3B4214" w:rsidRPr="00CD436B" w:rsidRDefault="003B4214" w:rsidP="009E19C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/>
    <w:sectPr w:rsidR="000E793B" w:rsidSect="00D7554F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4F" w:rsidRDefault="00D7554F" w:rsidP="00D7554F">
      <w:pPr>
        <w:spacing w:after="0" w:line="240" w:lineRule="auto"/>
      </w:pPr>
      <w:r>
        <w:separator/>
      </w:r>
    </w:p>
  </w:endnote>
  <w:endnote w:type="continuationSeparator" w:id="0">
    <w:p w:rsidR="00D7554F" w:rsidRDefault="00D7554F" w:rsidP="00D7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4F" w:rsidRDefault="00D7554F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4F" w:rsidRDefault="00D7554F" w:rsidP="00D7554F">
      <w:pPr>
        <w:spacing w:after="0" w:line="240" w:lineRule="auto"/>
      </w:pPr>
      <w:r>
        <w:separator/>
      </w:r>
    </w:p>
  </w:footnote>
  <w:footnote w:type="continuationSeparator" w:id="0">
    <w:p w:rsidR="00D7554F" w:rsidRDefault="00D7554F" w:rsidP="00D7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4F" w:rsidRDefault="00D7554F">
    <w:pPr>
      <w:pStyle w:val="Header"/>
    </w:pPr>
    <w:proofErr w:type="spellStart"/>
    <w:r>
      <w:t>Loweswater</w:t>
    </w:r>
    <w:proofErr w:type="spellEnd"/>
    <w:r>
      <w:t xml:space="preserve"> Care Partnership, </w:t>
    </w:r>
    <w:proofErr w:type="spellStart"/>
    <w:r>
      <w:t>Loweswater</w:t>
    </w:r>
    <w:proofErr w:type="spellEnd"/>
    <w:r>
      <w:t xml:space="preserve"> (NW019)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4F" w:rsidRDefault="00D7554F">
    <w:pPr>
      <w:pStyle w:val="Header"/>
    </w:pPr>
    <w:r>
      <w:rPr>
        <w:noProof/>
        <w:lang w:eastAsia="en-GB"/>
      </w:rPr>
      <w:drawing>
        <wp:inline distT="0" distB="0" distL="0" distR="0" wp14:anchorId="072F6738" wp14:editId="409774A9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315A361" wp14:editId="60299967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3CB6"/>
    <w:multiLevelType w:val="hybridMultilevel"/>
    <w:tmpl w:val="9D8ED320"/>
    <w:lvl w:ilvl="0" w:tplc="0809000F">
      <w:start w:val="1"/>
      <w:numFmt w:val="decimal"/>
      <w:lvlText w:val="%1."/>
      <w:lvlJc w:val="left"/>
      <w:pPr>
        <w:ind w:left="796" w:hanging="360"/>
      </w:p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E2525"/>
    <w:multiLevelType w:val="hybridMultilevel"/>
    <w:tmpl w:val="36141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E793B"/>
    <w:rsid w:val="001A2CE4"/>
    <w:rsid w:val="00237315"/>
    <w:rsid w:val="002C6C63"/>
    <w:rsid w:val="00321AF2"/>
    <w:rsid w:val="003B4214"/>
    <w:rsid w:val="003D6ED8"/>
    <w:rsid w:val="003E04D6"/>
    <w:rsid w:val="00404992"/>
    <w:rsid w:val="00450089"/>
    <w:rsid w:val="00452F2C"/>
    <w:rsid w:val="004E4799"/>
    <w:rsid w:val="005259A6"/>
    <w:rsid w:val="005A7918"/>
    <w:rsid w:val="00627218"/>
    <w:rsid w:val="00666F1E"/>
    <w:rsid w:val="006A62D1"/>
    <w:rsid w:val="006D782D"/>
    <w:rsid w:val="007A6074"/>
    <w:rsid w:val="00806357"/>
    <w:rsid w:val="0084561B"/>
    <w:rsid w:val="009E19C2"/>
    <w:rsid w:val="009E613C"/>
    <w:rsid w:val="00A17D16"/>
    <w:rsid w:val="00A37353"/>
    <w:rsid w:val="00A47A2E"/>
    <w:rsid w:val="00A52620"/>
    <w:rsid w:val="00A83EB0"/>
    <w:rsid w:val="00A84D3F"/>
    <w:rsid w:val="00AB69C4"/>
    <w:rsid w:val="00B9536D"/>
    <w:rsid w:val="00BB0369"/>
    <w:rsid w:val="00C557BD"/>
    <w:rsid w:val="00CA1C99"/>
    <w:rsid w:val="00CA3CC9"/>
    <w:rsid w:val="00CD436B"/>
    <w:rsid w:val="00D62EF7"/>
    <w:rsid w:val="00D7554F"/>
    <w:rsid w:val="00DC3594"/>
    <w:rsid w:val="00E81774"/>
    <w:rsid w:val="00EE0AC8"/>
    <w:rsid w:val="00F2374A"/>
    <w:rsid w:val="00F86086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4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4F"/>
  </w:style>
  <w:style w:type="paragraph" w:styleId="Footer">
    <w:name w:val="footer"/>
    <w:basedOn w:val="Normal"/>
    <w:link w:val="FooterChar"/>
    <w:uiPriority w:val="99"/>
    <w:unhideWhenUsed/>
    <w:rsid w:val="00D7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4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4F"/>
  </w:style>
  <w:style w:type="paragraph" w:styleId="Footer">
    <w:name w:val="footer"/>
    <w:basedOn w:val="Normal"/>
    <w:link w:val="FooterChar"/>
    <w:uiPriority w:val="99"/>
    <w:unhideWhenUsed/>
    <w:rsid w:val="00D7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6</cp:revision>
  <cp:lastPrinted>2013-10-15T12:45:00Z</cp:lastPrinted>
  <dcterms:created xsi:type="dcterms:W3CDTF">2013-12-18T14:12:00Z</dcterms:created>
  <dcterms:modified xsi:type="dcterms:W3CDTF">2014-01-31T15:22:00Z</dcterms:modified>
</cp:coreProperties>
</file>