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EC" w:rsidRPr="000767C8" w:rsidRDefault="00FD18EC" w:rsidP="00FD18EC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767C8">
        <w:rPr>
          <w:b/>
          <w:sz w:val="18"/>
          <w:szCs w:val="18"/>
          <w:u w:val="single"/>
        </w:rPr>
        <w:t xml:space="preserve">“How to use” guide for the River Restoration Centre’s monitoring </w:t>
      </w:r>
      <w:r>
        <w:rPr>
          <w:b/>
          <w:sz w:val="18"/>
          <w:szCs w:val="18"/>
          <w:u w:val="single"/>
        </w:rPr>
        <w:t>Protocol:</w:t>
      </w:r>
    </w:p>
    <w:p w:rsidR="00FD18EC" w:rsidRPr="0071403B" w:rsidRDefault="00FD18EC" w:rsidP="00FD18EC">
      <w:pPr>
        <w:spacing w:line="240" w:lineRule="auto"/>
        <w:rPr>
          <w:b/>
          <w:sz w:val="18"/>
          <w:szCs w:val="18"/>
        </w:rPr>
      </w:pPr>
      <w:r w:rsidRPr="0071403B">
        <w:rPr>
          <w:b/>
          <w:sz w:val="18"/>
          <w:szCs w:val="18"/>
          <w:u w:val="single"/>
        </w:rPr>
        <w:t>Key</w:t>
      </w:r>
      <w:r w:rsidRPr="0071403B">
        <w:rPr>
          <w:b/>
          <w:sz w:val="18"/>
          <w:szCs w:val="18"/>
        </w:rPr>
        <w:t xml:space="preserve">: </w:t>
      </w:r>
    </w:p>
    <w:p w:rsidR="00FD18EC" w:rsidRPr="00765672" w:rsidRDefault="00FD18EC" w:rsidP="00FD18EC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Target/why – </w:t>
      </w:r>
      <w:r w:rsidRPr="00765672">
        <w:rPr>
          <w:sz w:val="18"/>
          <w:szCs w:val="18"/>
        </w:rPr>
        <w:t>What is the overall objective of the works which are to be monitored?</w:t>
      </w:r>
    </w:p>
    <w:p w:rsidR="00FD18EC" w:rsidRPr="00765672" w:rsidRDefault="00FD18EC" w:rsidP="00FD18EC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What – </w:t>
      </w:r>
      <w:r w:rsidRPr="00765672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765672">
        <w:rPr>
          <w:sz w:val="18"/>
          <w:szCs w:val="18"/>
          <w:lang w:val="x-none"/>
        </w:rPr>
        <w:t xml:space="preserve"> in</w:t>
      </w:r>
      <w:r w:rsidRPr="00765672">
        <w:rPr>
          <w:sz w:val="18"/>
          <w:szCs w:val="18"/>
        </w:rPr>
        <w:t xml:space="preserve"> </w:t>
      </w:r>
      <w:r w:rsidRPr="00765672">
        <w:rPr>
          <w:sz w:val="18"/>
          <w:szCs w:val="18"/>
          <w:lang w:val="x-none"/>
        </w:rPr>
        <w:t>nutrient inputs</w:t>
      </w:r>
      <w:r w:rsidRPr="00765672">
        <w:rPr>
          <w:sz w:val="18"/>
          <w:szCs w:val="18"/>
        </w:rPr>
        <w:t xml:space="preserve"> by installing </w:t>
      </w:r>
      <w:proofErr w:type="spellStart"/>
      <w:r w:rsidRPr="00765672">
        <w:rPr>
          <w:sz w:val="18"/>
          <w:szCs w:val="18"/>
        </w:rPr>
        <w:t>SuDS</w:t>
      </w:r>
      <w:proofErr w:type="spellEnd"/>
      <w:r w:rsidRPr="00765672">
        <w:rPr>
          <w:sz w:val="18"/>
          <w:szCs w:val="18"/>
        </w:rPr>
        <w:t>.</w:t>
      </w:r>
    </w:p>
    <w:p w:rsidR="00FD18EC" w:rsidRPr="00765672" w:rsidRDefault="00FD18EC" w:rsidP="00FD18EC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How – </w:t>
      </w:r>
      <w:r w:rsidRPr="00765672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FD18EC" w:rsidRPr="00765672" w:rsidRDefault="00FD18EC" w:rsidP="00FD18EC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When – </w:t>
      </w:r>
      <w:r w:rsidRPr="00765672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FD18EC" w:rsidRPr="00765672" w:rsidRDefault="00FD18EC" w:rsidP="00FD18EC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Who – </w:t>
      </w:r>
      <w:r w:rsidRPr="00765672">
        <w:rPr>
          <w:sz w:val="18"/>
          <w:szCs w:val="18"/>
        </w:rPr>
        <w:t>Who is the individual and/or organisation responsible for monitoring? Will this be done by more than one organisation?</w:t>
      </w:r>
    </w:p>
    <w:p w:rsidR="00FD18EC" w:rsidRPr="00765672" w:rsidRDefault="00FD18EC" w:rsidP="00FD18EC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Data – </w:t>
      </w:r>
      <w:r w:rsidRPr="00765672">
        <w:rPr>
          <w:sz w:val="18"/>
          <w:szCs w:val="18"/>
        </w:rPr>
        <w:t>Do you have access to any pre-project data? E.g. monitoring data from the Environment Agency.</w:t>
      </w:r>
    </w:p>
    <w:p w:rsidR="00FD18EC" w:rsidRPr="00765672" w:rsidRDefault="00FD18EC" w:rsidP="00FD18EC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Cost – </w:t>
      </w:r>
      <w:r w:rsidRPr="00765672">
        <w:rPr>
          <w:sz w:val="18"/>
          <w:szCs w:val="18"/>
        </w:rPr>
        <w:t>Cost of monitoring. Are all costs in kind, or are there expenditures for e.g. external lab analysis.</w:t>
      </w:r>
    </w:p>
    <w:p w:rsidR="00FD18EC" w:rsidRPr="00765672" w:rsidRDefault="00FD18EC" w:rsidP="00FD18EC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65672">
        <w:rPr>
          <w:b/>
          <w:sz w:val="18"/>
          <w:szCs w:val="18"/>
        </w:rPr>
        <w:t xml:space="preserve">Which WFD objective is this helping to achieve – </w:t>
      </w:r>
      <w:r w:rsidRPr="00765672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FD18EC" w:rsidRPr="00765672" w:rsidRDefault="00FD18EC" w:rsidP="00FD18EC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Priority and confidence: </w:t>
      </w:r>
      <w:r w:rsidRPr="00765672">
        <w:rPr>
          <w:b/>
          <w:sz w:val="18"/>
          <w:szCs w:val="18"/>
        </w:rPr>
        <w:br/>
      </w:r>
      <w:r w:rsidRPr="00765672">
        <w:rPr>
          <w:sz w:val="18"/>
          <w:szCs w:val="18"/>
          <w:u w:val="single"/>
        </w:rPr>
        <w:t>Priority</w:t>
      </w:r>
      <w:r w:rsidRPr="00765672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765672">
        <w:rPr>
          <w:sz w:val="18"/>
          <w:szCs w:val="18"/>
        </w:rPr>
        <w:br/>
      </w:r>
      <w:r w:rsidRPr="00765672">
        <w:rPr>
          <w:sz w:val="18"/>
          <w:szCs w:val="18"/>
          <w:u w:val="single"/>
        </w:rPr>
        <w:t>Confidence</w:t>
      </w:r>
      <w:r w:rsidRPr="00765672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FD18EC" w:rsidRPr="00765672" w:rsidRDefault="00FD18EC" w:rsidP="00FD18EC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On target – </w:t>
      </w:r>
      <w:r w:rsidRPr="00765672">
        <w:rPr>
          <w:sz w:val="18"/>
          <w:szCs w:val="18"/>
        </w:rPr>
        <w:t>Are the monitoring tasks outlined running to schedule? If no, why not?</w:t>
      </w:r>
    </w:p>
    <w:p w:rsidR="00FD18EC" w:rsidRPr="00765672" w:rsidRDefault="00FD18EC" w:rsidP="00FD18EC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Reporting tool and reporting output – </w:t>
      </w:r>
      <w:r w:rsidRPr="00765672">
        <w:rPr>
          <w:sz w:val="18"/>
          <w:szCs w:val="18"/>
        </w:rPr>
        <w:t>How will your collected monitoring data be recorded and the analysis outputs reported?</w:t>
      </w:r>
    </w:p>
    <w:tbl>
      <w:tblPr>
        <w:tblpPr w:leftFromText="180" w:rightFromText="180" w:vertAnchor="page" w:horzAnchor="margin" w:tblpX="-318" w:tblpY="6801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FD18EC" w:rsidRPr="006A62D1" w:rsidTr="00FD18EC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FD18EC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FD18EC" w:rsidRPr="00CA1C99" w:rsidRDefault="00FD18EC" w:rsidP="00FD18E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FD18EC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FD18EC" w:rsidRPr="006A62D1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FD18EC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FD18EC" w:rsidRPr="006A62D1" w:rsidRDefault="00FD18EC" w:rsidP="00FD18E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FD18EC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FD18EC" w:rsidRDefault="00FD18EC" w:rsidP="00FD18E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FD18EC" w:rsidRPr="00B9536D" w:rsidRDefault="00FD18EC" w:rsidP="00FD18EC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FD18EC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FD18EC" w:rsidRPr="006A62D1" w:rsidRDefault="00FD18EC" w:rsidP="00FD18E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FD18EC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FD18EC" w:rsidRPr="006A62D1" w:rsidRDefault="00FD18EC" w:rsidP="00FD18E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FD18EC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FD18EC" w:rsidRPr="006A62D1" w:rsidRDefault="00FD18EC" w:rsidP="00FD18E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FD18EC" w:rsidRPr="00A71126" w:rsidRDefault="00FD18EC" w:rsidP="00FD18E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FD18EC" w:rsidRPr="00FC4554" w:rsidRDefault="00FD18EC" w:rsidP="00FD18EC">
            <w:pPr>
              <w:spacing w:after="0"/>
            </w:pPr>
            <w:r w:rsidRPr="00FC4554">
              <w:rPr>
                <w:rFonts w:ascii="Arial" w:hAnsi="Arial" w:cs="Arial"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E5B8B7"/>
          </w:tcPr>
          <w:p w:rsidR="00FD18EC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FD18EC" w:rsidRPr="006A62D1" w:rsidRDefault="00FD18EC" w:rsidP="00FD18E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FD18EC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FD18EC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FD18EC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FD18EC" w:rsidRPr="00D62EF7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 w:val="restart"/>
          </w:tcPr>
          <w:p w:rsidR="00FD18EC" w:rsidRPr="00556C98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FD18EC" w:rsidRPr="006A62D1" w:rsidTr="00FD18EC">
        <w:trPr>
          <w:trHeight w:val="824"/>
          <w:tblHeader/>
        </w:trPr>
        <w:tc>
          <w:tcPr>
            <w:tcW w:w="1668" w:type="dxa"/>
            <w:vMerge/>
            <w:shd w:val="clear" w:color="auto" w:fill="C6D9F1"/>
          </w:tcPr>
          <w:p w:rsidR="00FD18EC" w:rsidRPr="006A62D1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FD18EC" w:rsidRPr="006A62D1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FD18EC" w:rsidRPr="006A62D1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FD18EC" w:rsidRPr="006A62D1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FD18EC" w:rsidRPr="006A62D1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FD18EC" w:rsidRPr="006A62D1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FD18EC" w:rsidRPr="006A62D1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FD18EC" w:rsidRPr="00A71126" w:rsidRDefault="00FD18EC" w:rsidP="00FD18E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E5B8B7"/>
          </w:tcPr>
          <w:p w:rsidR="00FD18EC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FD18EC" w:rsidRPr="00D33E04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FD18EC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FD18EC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FD18EC" w:rsidRPr="006A62D1" w:rsidTr="00FD18EC">
        <w:trPr>
          <w:trHeight w:val="991"/>
        </w:trPr>
        <w:tc>
          <w:tcPr>
            <w:tcW w:w="1668" w:type="dxa"/>
            <w:vMerge w:val="restart"/>
            <w:vAlign w:val="center"/>
          </w:tcPr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Fixed point photography – 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>(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for methodology, refer to RRC’s Practical river monitoring guidanc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 xml:space="preserve">e 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2011)</w:t>
            </w:r>
          </w:p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</w:p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X number of photos (state if known) &amp; if points indicate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>d on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 map (Y/N)</w:t>
            </w:r>
          </w:p>
        </w:tc>
        <w:tc>
          <w:tcPr>
            <w:tcW w:w="1418" w:type="dxa"/>
            <w:vMerge w:val="restart"/>
            <w:vAlign w:val="center"/>
          </w:tcPr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E.g.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b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>State which of the following, the FPP demonstrates:</w:t>
            </w:r>
          </w:p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 xml:space="preserve"> a) WFD targets, </w:t>
            </w:r>
          </w:p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 xml:space="preserve">b) designated river or </w:t>
            </w:r>
          </w:p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Priority: 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H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igh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 (All CRF projects were encouraged to prioritise FPP)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</w:p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State if 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>included in e.g. final report</w:t>
            </w:r>
          </w:p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FD18EC" w:rsidRPr="006A62D1" w:rsidTr="00FD18EC">
        <w:trPr>
          <w:trHeight w:val="584"/>
        </w:trPr>
        <w:tc>
          <w:tcPr>
            <w:tcW w:w="1668" w:type="dxa"/>
            <w:vMerge/>
            <w:vAlign w:val="center"/>
          </w:tcPr>
          <w:p w:rsidR="00FD18EC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FD18EC" w:rsidRPr="005D462B" w:rsidRDefault="00FD18EC" w:rsidP="00FD18E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FD18EC" w:rsidRDefault="00FD18EC" w:rsidP="00FD18E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FD18EC" w:rsidRPr="00E03D45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FD18EC" w:rsidRPr="00E03D45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FD18EC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FD18EC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FD18EC" w:rsidRPr="005D462B" w:rsidRDefault="00FD18EC" w:rsidP="00FD18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FD18EC" w:rsidRPr="00FC4554" w:rsidRDefault="00FD18EC" w:rsidP="00FD18E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cs="Arial"/>
                <w:sz w:val="16"/>
                <w:szCs w:val="16"/>
                <w:lang w:eastAsia="en-GB"/>
              </w:rPr>
              <w:t>Confidence: Please state (only grey if</w:t>
            </w:r>
            <w:r>
              <w:rPr>
                <w:rFonts w:cs="Arial"/>
                <w:sz w:val="16"/>
                <w:szCs w:val="16"/>
                <w:lang w:eastAsia="en-GB"/>
              </w:rPr>
              <w:t xml:space="preserve"> both confidence and priority are</w:t>
            </w:r>
            <w:r w:rsidRPr="00FC4554">
              <w:rPr>
                <w:rFonts w:cs="Arial"/>
                <w:sz w:val="16"/>
                <w:szCs w:val="16"/>
                <w:lang w:eastAsia="en-GB"/>
              </w:rPr>
              <w:t xml:space="preserve">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FD18EC" w:rsidRPr="00DE0B13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FD18EC" w:rsidRDefault="00FD18EC" w:rsidP="00FD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FD18EC" w:rsidRPr="009B2141" w:rsidRDefault="00FD18EC" w:rsidP="00FD18EC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C55BB3">
        <w:rPr>
          <w:b/>
          <w:sz w:val="20"/>
          <w:szCs w:val="20"/>
          <w:u w:val="single"/>
        </w:rPr>
        <w:t>Example of Fixed Point Photography:</w:t>
      </w:r>
    </w:p>
    <w:p w:rsidR="00FD18EC" w:rsidRDefault="00FD18EC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417"/>
        <w:gridCol w:w="1701"/>
        <w:gridCol w:w="1985"/>
        <w:gridCol w:w="992"/>
        <w:gridCol w:w="1276"/>
        <w:gridCol w:w="1417"/>
        <w:gridCol w:w="1560"/>
        <w:gridCol w:w="1701"/>
        <w:gridCol w:w="1134"/>
        <w:gridCol w:w="1559"/>
      </w:tblGrid>
      <w:tr w:rsidR="00D53172" w:rsidRPr="006A62D1" w:rsidTr="00FD18EC">
        <w:trPr>
          <w:trHeight w:val="661"/>
          <w:tblHeader/>
        </w:trPr>
        <w:tc>
          <w:tcPr>
            <w:tcW w:w="1560" w:type="dxa"/>
            <w:vMerge w:val="restart"/>
            <w:shd w:val="clear" w:color="auto" w:fill="C6D9F1"/>
          </w:tcPr>
          <w:p w:rsidR="00D53172" w:rsidRDefault="00D53172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D53172" w:rsidRPr="00CA1C99" w:rsidRDefault="00D53172" w:rsidP="00BB03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417" w:type="dxa"/>
            <w:vMerge w:val="restart"/>
            <w:shd w:val="clear" w:color="auto" w:fill="C6D9F1"/>
          </w:tcPr>
          <w:p w:rsidR="00D53172" w:rsidRDefault="00D53172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D53172" w:rsidRPr="006A62D1" w:rsidRDefault="00D53172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701" w:type="dxa"/>
            <w:vMerge w:val="restart"/>
            <w:shd w:val="clear" w:color="auto" w:fill="C6D9F1"/>
          </w:tcPr>
          <w:p w:rsidR="00D53172" w:rsidRDefault="00D53172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D53172" w:rsidRPr="006A62D1" w:rsidRDefault="00D53172" w:rsidP="006D782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985" w:type="dxa"/>
            <w:vMerge w:val="restart"/>
            <w:shd w:val="clear" w:color="auto" w:fill="C6D9F1"/>
          </w:tcPr>
          <w:p w:rsidR="00D53172" w:rsidRDefault="00D53172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D53172" w:rsidRDefault="00D53172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D53172" w:rsidRPr="00B9536D" w:rsidRDefault="00D53172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992" w:type="dxa"/>
            <w:vMerge w:val="restart"/>
            <w:shd w:val="clear" w:color="auto" w:fill="C6D9F1"/>
          </w:tcPr>
          <w:p w:rsidR="00D53172" w:rsidRDefault="00D53172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D53172" w:rsidRPr="006A62D1" w:rsidRDefault="00D53172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D53172" w:rsidRDefault="00D53172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D53172" w:rsidRPr="006A62D1" w:rsidRDefault="00D53172" w:rsidP="00D5317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417" w:type="dxa"/>
            <w:vMerge w:val="restart"/>
            <w:shd w:val="clear" w:color="auto" w:fill="D6E3BC"/>
          </w:tcPr>
          <w:p w:rsidR="00D53172" w:rsidRDefault="00D53172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D53172" w:rsidRPr="006A62D1" w:rsidRDefault="00D53172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60" w:type="dxa"/>
            <w:vMerge w:val="restart"/>
            <w:shd w:val="clear" w:color="auto" w:fill="CCC0D9" w:themeFill="accent4" w:themeFillTint="66"/>
          </w:tcPr>
          <w:p w:rsidR="00D53172" w:rsidRPr="00666F1E" w:rsidRDefault="00D53172" w:rsidP="00D5317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Which WFD </w:t>
            </w:r>
            <w:r>
              <w:rPr>
                <w:rFonts w:ascii="Arial" w:hAnsi="Arial" w:cs="Arial"/>
                <w:b/>
                <w:sz w:val="16"/>
                <w:szCs w:val="16"/>
              </w:rPr>
              <w:t>quality element</w:t>
            </w: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 is this helping to achieve?</w:t>
            </w:r>
          </w:p>
          <w:p w:rsidR="00D53172" w:rsidRPr="00666F1E" w:rsidRDefault="00D53172" w:rsidP="00D53172">
            <w:pPr>
              <w:spacing w:after="0"/>
            </w:pPr>
            <w:r w:rsidRPr="00666F1E">
              <w:rPr>
                <w:rFonts w:ascii="Arial" w:hAnsi="Arial" w:cs="Arial"/>
                <w:sz w:val="16"/>
                <w:szCs w:val="16"/>
              </w:rPr>
              <w:t xml:space="preserve">If not WFD specify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666F1E">
              <w:rPr>
                <w:rFonts w:ascii="Arial" w:hAnsi="Arial" w:cs="Arial"/>
                <w:sz w:val="16"/>
                <w:szCs w:val="16"/>
              </w:rPr>
              <w:t xml:space="preserve">e.g. </w:t>
            </w:r>
            <w:r>
              <w:rPr>
                <w:rFonts w:ascii="Arial" w:hAnsi="Arial" w:cs="Arial"/>
                <w:sz w:val="16"/>
                <w:szCs w:val="16"/>
              </w:rPr>
              <w:t xml:space="preserve">SSSI, SAC, </w:t>
            </w:r>
            <w:r w:rsidRPr="0016632F">
              <w:rPr>
                <w:rFonts w:ascii="Arial" w:hAnsi="Arial" w:cs="Arial"/>
                <w:sz w:val="16"/>
                <w:szCs w:val="16"/>
              </w:rPr>
              <w:t>BAP</w:t>
            </w:r>
            <w:r>
              <w:rPr>
                <w:rFonts w:ascii="Arial" w:hAnsi="Arial" w:cs="Arial"/>
                <w:sz w:val="16"/>
                <w:szCs w:val="16"/>
              </w:rPr>
              <w:t xml:space="preserve"> or other policy driver)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E5B8B7"/>
          </w:tcPr>
          <w:p w:rsidR="00D53172" w:rsidRPr="00300FF4" w:rsidRDefault="00D53172" w:rsidP="006C64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00FF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D53172" w:rsidRPr="006A62D1" w:rsidRDefault="00D53172" w:rsidP="006C6458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00FF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linked to WFD or other designation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53172" w:rsidRDefault="00D53172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D53172" w:rsidRDefault="00D53172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D53172" w:rsidRDefault="00D53172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D53172" w:rsidRPr="00D62EF7" w:rsidRDefault="00D53172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</w:tcPr>
          <w:p w:rsidR="00D53172" w:rsidRDefault="00D53172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Pr="00D835D7">
              <w:rPr>
                <w:rFonts w:ascii="Arial" w:hAnsi="Arial" w:cs="Arial"/>
                <w:b/>
                <w:sz w:val="16"/>
                <w:szCs w:val="16"/>
              </w:rPr>
              <w:t>ey reporting tool and reporting output</w:t>
            </w:r>
          </w:p>
        </w:tc>
      </w:tr>
      <w:tr w:rsidR="00D53172" w:rsidRPr="006A62D1" w:rsidTr="00FD18EC">
        <w:trPr>
          <w:trHeight w:val="661"/>
          <w:tblHeader/>
        </w:trPr>
        <w:tc>
          <w:tcPr>
            <w:tcW w:w="1560" w:type="dxa"/>
            <w:vMerge/>
            <w:shd w:val="clear" w:color="auto" w:fill="C6D9F1"/>
          </w:tcPr>
          <w:p w:rsidR="00D53172" w:rsidRPr="006A62D1" w:rsidRDefault="00D53172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C6D9F1"/>
          </w:tcPr>
          <w:p w:rsidR="00D53172" w:rsidRPr="006A62D1" w:rsidRDefault="00D53172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:rsidR="00D53172" w:rsidRPr="006A62D1" w:rsidRDefault="00D53172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shd w:val="clear" w:color="auto" w:fill="C6D9F1"/>
          </w:tcPr>
          <w:p w:rsidR="00D53172" w:rsidRPr="006A62D1" w:rsidRDefault="00D53172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shd w:val="clear" w:color="auto" w:fill="C6D9F1"/>
          </w:tcPr>
          <w:p w:rsidR="00D53172" w:rsidRPr="006A62D1" w:rsidRDefault="00D53172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D53172" w:rsidRPr="006A62D1" w:rsidRDefault="00D53172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D6E3BC"/>
          </w:tcPr>
          <w:p w:rsidR="00D53172" w:rsidRPr="006A62D1" w:rsidRDefault="00D53172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CCC0D9" w:themeFill="accent4" w:themeFillTint="66"/>
          </w:tcPr>
          <w:p w:rsidR="00D53172" w:rsidRPr="00666F1E" w:rsidRDefault="00D53172" w:rsidP="00D5317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E5B8B7"/>
          </w:tcPr>
          <w:p w:rsidR="00D53172" w:rsidRPr="00D835D7" w:rsidRDefault="00D53172" w:rsidP="006C64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35D7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Confidence</w:t>
            </w:r>
          </w:p>
          <w:p w:rsidR="00D53172" w:rsidRDefault="00D53172" w:rsidP="006C6458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00FF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134" w:type="dxa"/>
            <w:vMerge/>
            <w:shd w:val="clear" w:color="auto" w:fill="auto"/>
          </w:tcPr>
          <w:p w:rsidR="00D53172" w:rsidRDefault="00D53172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D53172" w:rsidRDefault="00D53172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D53172" w:rsidRPr="006A62D1" w:rsidTr="00FD18EC">
        <w:trPr>
          <w:trHeight w:val="411"/>
        </w:trPr>
        <w:tc>
          <w:tcPr>
            <w:tcW w:w="1560" w:type="dxa"/>
            <w:vMerge w:val="restart"/>
            <w:vAlign w:val="center"/>
          </w:tcPr>
          <w:p w:rsidR="00D53172" w:rsidRPr="00ED143C" w:rsidRDefault="00D53172" w:rsidP="00901B67">
            <w:pPr>
              <w:pStyle w:val="ListParagraph"/>
              <w:spacing w:after="0"/>
              <w:ind w:left="0"/>
              <w:rPr>
                <w:rFonts w:asciiTheme="minorHAnsi" w:hAnsiTheme="minorHAnsi" w:cs="Arial"/>
                <w:sz w:val="18"/>
                <w:szCs w:val="18"/>
              </w:rPr>
            </w:pPr>
            <w:r w:rsidRPr="00ED143C">
              <w:rPr>
                <w:rFonts w:asciiTheme="minorHAnsi" w:hAnsiTheme="minorHAnsi" w:cs="Arial"/>
                <w:sz w:val="18"/>
                <w:szCs w:val="18"/>
              </w:rPr>
              <w:t>Provide free upstream and downstream passage for all species of fish at Darley Abbey weir.</w:t>
            </w:r>
          </w:p>
          <w:p w:rsidR="00D53172" w:rsidRPr="00ED143C" w:rsidRDefault="00D53172" w:rsidP="00901B67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ED143C">
              <w:rPr>
                <w:rFonts w:cs="Arial"/>
                <w:sz w:val="18"/>
                <w:szCs w:val="18"/>
              </w:rPr>
              <w:t xml:space="preserve">Contribute to the </w:t>
            </w:r>
            <w:proofErr w:type="spellStart"/>
            <w:r w:rsidRPr="00ED143C">
              <w:rPr>
                <w:rFonts w:cs="Arial"/>
                <w:sz w:val="18"/>
                <w:szCs w:val="18"/>
              </w:rPr>
              <w:t>waterbody</w:t>
            </w:r>
            <w:proofErr w:type="spellEnd"/>
            <w:r w:rsidRPr="00ED143C">
              <w:rPr>
                <w:rFonts w:cs="Arial"/>
                <w:sz w:val="18"/>
                <w:szCs w:val="18"/>
              </w:rPr>
              <w:t xml:space="preserve"> target of achieving good ecological potential by 2027.</w:t>
            </w:r>
          </w:p>
        </w:tc>
        <w:tc>
          <w:tcPr>
            <w:tcW w:w="1417" w:type="dxa"/>
            <w:vMerge w:val="restart"/>
            <w:vAlign w:val="center"/>
          </w:tcPr>
          <w:p w:rsidR="00D53172" w:rsidRPr="00ED143C" w:rsidRDefault="00D53172" w:rsidP="006A62D1">
            <w:pPr>
              <w:spacing w:after="0" w:line="240" w:lineRule="auto"/>
              <w:rPr>
                <w:rFonts w:eastAsia="Calibri" w:cs="Arial"/>
                <w:sz w:val="18"/>
                <w:szCs w:val="18"/>
                <w:lang w:bidi="en-US"/>
              </w:rPr>
            </w:pPr>
            <w:r>
              <w:rPr>
                <w:rFonts w:eastAsia="Calibri" w:cs="Arial"/>
                <w:sz w:val="18"/>
                <w:szCs w:val="18"/>
                <w:lang w:bidi="en-US"/>
              </w:rPr>
              <w:t>Achieving</w:t>
            </w:r>
            <w:r w:rsidRPr="00ED143C">
              <w:rPr>
                <w:rFonts w:eastAsia="Calibri" w:cs="Arial"/>
                <w:sz w:val="18"/>
                <w:szCs w:val="18"/>
                <w:lang w:bidi="en-US"/>
              </w:rPr>
              <w:t xml:space="preserve"> fish passage by construction of a two stage </w:t>
            </w:r>
            <w:proofErr w:type="spellStart"/>
            <w:r w:rsidRPr="00ED143C">
              <w:rPr>
                <w:rFonts w:eastAsia="Calibri" w:cs="Arial"/>
                <w:sz w:val="18"/>
                <w:szCs w:val="18"/>
                <w:lang w:bidi="en-US"/>
              </w:rPr>
              <w:t>Larinier</w:t>
            </w:r>
            <w:proofErr w:type="spellEnd"/>
            <w:r w:rsidRPr="00ED143C">
              <w:rPr>
                <w:rFonts w:eastAsia="Calibri" w:cs="Arial"/>
                <w:sz w:val="18"/>
                <w:szCs w:val="18"/>
                <w:lang w:bidi="en-US"/>
              </w:rPr>
              <w:t xml:space="preserve"> fish pass on the weir</w:t>
            </w:r>
          </w:p>
        </w:tc>
        <w:tc>
          <w:tcPr>
            <w:tcW w:w="1701" w:type="dxa"/>
            <w:vMerge w:val="restart"/>
            <w:vAlign w:val="center"/>
          </w:tcPr>
          <w:p w:rsidR="00D53172" w:rsidRPr="00ED143C" w:rsidRDefault="00D53172" w:rsidP="00E55C9B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bidi="en-US"/>
              </w:rPr>
            </w:pPr>
            <w:r w:rsidRPr="00ED143C">
              <w:rPr>
                <w:rFonts w:eastAsia="Calibri" w:cs="Times New Roman"/>
                <w:sz w:val="18"/>
                <w:szCs w:val="18"/>
                <w:lang w:bidi="en-US"/>
              </w:rPr>
              <w:t xml:space="preserve">Video footage from camera </w:t>
            </w:r>
            <w:r>
              <w:rPr>
                <w:rFonts w:eastAsia="Calibri" w:cs="Times New Roman"/>
                <w:sz w:val="18"/>
                <w:szCs w:val="18"/>
                <w:lang w:bidi="en-US"/>
              </w:rPr>
              <w:t xml:space="preserve">to be </w:t>
            </w:r>
            <w:r w:rsidRPr="00ED143C">
              <w:rPr>
                <w:rFonts w:eastAsia="Calibri" w:cs="Times New Roman"/>
                <w:sz w:val="18"/>
                <w:szCs w:val="18"/>
                <w:lang w:bidi="en-US"/>
              </w:rPr>
              <w:t>installed on fish pass – showing effectiveness and how fish negotiate the pass.</w:t>
            </w:r>
          </w:p>
        </w:tc>
        <w:tc>
          <w:tcPr>
            <w:tcW w:w="1985" w:type="dxa"/>
            <w:vMerge w:val="restart"/>
            <w:vAlign w:val="center"/>
          </w:tcPr>
          <w:p w:rsidR="00D53172" w:rsidRDefault="00D53172" w:rsidP="00D53172">
            <w:pPr>
              <w:spacing w:after="12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Camera will be installed for early spring fish migration monitoring.</w:t>
            </w:r>
          </w:p>
          <w:p w:rsidR="00D53172" w:rsidRPr="00ED143C" w:rsidRDefault="00D53172" w:rsidP="002D357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ED143C">
              <w:rPr>
                <w:rFonts w:eastAsia="Times New Roman" w:cs="Arial"/>
                <w:sz w:val="18"/>
                <w:szCs w:val="18"/>
                <w:lang w:eastAsia="en-GB"/>
              </w:rPr>
              <w:t>During migration times</w:t>
            </w:r>
            <w:r>
              <w:rPr>
                <w:rFonts w:eastAsia="Times New Roman" w:cs="Arial"/>
                <w:sz w:val="18"/>
                <w:szCs w:val="18"/>
                <w:lang w:eastAsia="en-GB"/>
              </w:rPr>
              <w:t>: early spring, early summer and late autumn 2014</w:t>
            </w:r>
          </w:p>
        </w:tc>
        <w:tc>
          <w:tcPr>
            <w:tcW w:w="992" w:type="dxa"/>
            <w:vMerge w:val="restart"/>
            <w:vAlign w:val="center"/>
          </w:tcPr>
          <w:p w:rsidR="00D53172" w:rsidRPr="00ED143C" w:rsidRDefault="00D53172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ED143C">
              <w:rPr>
                <w:rFonts w:eastAsia="Times New Roman" w:cs="Arial"/>
                <w:sz w:val="18"/>
                <w:szCs w:val="18"/>
                <w:lang w:eastAsia="en-GB"/>
              </w:rPr>
              <w:t>TRT</w:t>
            </w:r>
          </w:p>
        </w:tc>
        <w:tc>
          <w:tcPr>
            <w:tcW w:w="1276" w:type="dxa"/>
            <w:vMerge w:val="restart"/>
            <w:vAlign w:val="center"/>
          </w:tcPr>
          <w:p w:rsidR="00D53172" w:rsidRPr="00ED143C" w:rsidRDefault="00D53172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ED143C">
              <w:rPr>
                <w:rFonts w:eastAsia="Times New Roman" w:cs="Arial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1417" w:type="dxa"/>
            <w:vMerge w:val="restart"/>
            <w:vAlign w:val="center"/>
          </w:tcPr>
          <w:p w:rsidR="00D53172" w:rsidRPr="00ED143C" w:rsidRDefault="00D53172" w:rsidP="00A274D7">
            <w:pPr>
              <w:spacing w:after="12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ED143C">
              <w:rPr>
                <w:rFonts w:eastAsia="Times New Roman" w:cs="Arial"/>
                <w:sz w:val="18"/>
                <w:szCs w:val="18"/>
                <w:lang w:eastAsia="en-GB"/>
              </w:rPr>
              <w:t>Equipment:</w:t>
            </w: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 6.6k+vat, access to island 6k, battery 5k</w:t>
            </w:r>
          </w:p>
          <w:p w:rsidR="00D53172" w:rsidRPr="00ED143C" w:rsidRDefault="00D53172" w:rsidP="00466918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ED143C">
              <w:rPr>
                <w:rFonts w:eastAsia="Times New Roman" w:cs="Arial"/>
                <w:sz w:val="18"/>
                <w:szCs w:val="18"/>
                <w:lang w:eastAsia="en-GB"/>
              </w:rPr>
              <w:t>TRT staff cost (to go through footage)</w:t>
            </w: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 – 6k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53172" w:rsidRPr="00ED143C" w:rsidRDefault="00D53172" w:rsidP="008154CF">
            <w:pPr>
              <w:spacing w:after="0"/>
              <w:rPr>
                <w:sz w:val="18"/>
                <w:szCs w:val="18"/>
              </w:rPr>
            </w:pPr>
            <w:r w:rsidRPr="00ED143C">
              <w:rPr>
                <w:sz w:val="18"/>
                <w:szCs w:val="18"/>
              </w:rPr>
              <w:t>Fish: moderate</w:t>
            </w:r>
          </w:p>
          <w:p w:rsidR="00D53172" w:rsidRPr="00ED143C" w:rsidRDefault="00D53172" w:rsidP="008154CF">
            <w:pPr>
              <w:spacing w:after="120"/>
              <w:rPr>
                <w:sz w:val="18"/>
                <w:szCs w:val="18"/>
              </w:rPr>
            </w:pPr>
            <w:r w:rsidRPr="00ED143C">
              <w:rPr>
                <w:sz w:val="18"/>
                <w:szCs w:val="18"/>
              </w:rPr>
              <w:t>Target: good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D53172" w:rsidRPr="00ED143C" w:rsidRDefault="00D53172" w:rsidP="00D5317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Priority: </w:t>
            </w:r>
            <w:r w:rsidRPr="00ED143C">
              <w:rPr>
                <w:rFonts w:eastAsia="Times New Roman" w:cs="Arial"/>
                <w:sz w:val="18"/>
                <w:szCs w:val="18"/>
                <w:lang w:eastAsia="en-GB"/>
              </w:rPr>
              <w:t>High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3172" w:rsidRPr="00ED143C" w:rsidRDefault="00D53172" w:rsidP="002D357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No - camera not installed yet</w:t>
            </w:r>
          </w:p>
        </w:tc>
        <w:tc>
          <w:tcPr>
            <w:tcW w:w="1559" w:type="dxa"/>
            <w:vMerge w:val="restart"/>
            <w:vAlign w:val="center"/>
          </w:tcPr>
          <w:p w:rsidR="00D53172" w:rsidRPr="00ED143C" w:rsidRDefault="00D53172" w:rsidP="008154C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Analysis of footage using software (but cannot get this from EA)</w:t>
            </w:r>
          </w:p>
        </w:tc>
      </w:tr>
      <w:tr w:rsidR="00D53172" w:rsidRPr="006A62D1" w:rsidTr="00FD18EC">
        <w:trPr>
          <w:trHeight w:val="816"/>
        </w:trPr>
        <w:tc>
          <w:tcPr>
            <w:tcW w:w="1560" w:type="dxa"/>
            <w:vMerge/>
            <w:vAlign w:val="center"/>
          </w:tcPr>
          <w:p w:rsidR="00D53172" w:rsidRPr="00ED143C" w:rsidRDefault="00D53172" w:rsidP="00901B67">
            <w:pPr>
              <w:pStyle w:val="ListParagraph"/>
              <w:spacing w:after="0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53172" w:rsidRDefault="00D53172" w:rsidP="006A62D1">
            <w:pPr>
              <w:spacing w:after="0" w:line="240" w:lineRule="auto"/>
              <w:rPr>
                <w:rFonts w:eastAsia="Calibri" w:cs="Arial"/>
                <w:sz w:val="18"/>
                <w:szCs w:val="18"/>
                <w:lang w:bidi="en-US"/>
              </w:rPr>
            </w:pPr>
          </w:p>
        </w:tc>
        <w:tc>
          <w:tcPr>
            <w:tcW w:w="1701" w:type="dxa"/>
            <w:vMerge/>
            <w:vAlign w:val="center"/>
          </w:tcPr>
          <w:p w:rsidR="00D53172" w:rsidRPr="00ED143C" w:rsidRDefault="00D53172" w:rsidP="00E55C9B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bidi="en-US"/>
              </w:rPr>
            </w:pPr>
          </w:p>
        </w:tc>
        <w:tc>
          <w:tcPr>
            <w:tcW w:w="1985" w:type="dxa"/>
            <w:vMerge/>
            <w:vAlign w:val="center"/>
          </w:tcPr>
          <w:p w:rsidR="00D53172" w:rsidRDefault="00D53172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D53172" w:rsidRPr="00ED143C" w:rsidRDefault="00D53172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D53172" w:rsidRPr="00ED143C" w:rsidRDefault="00D53172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D53172" w:rsidRPr="00ED143C" w:rsidRDefault="00D53172" w:rsidP="00A274D7">
            <w:pPr>
              <w:spacing w:after="12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53172" w:rsidRPr="00ED143C" w:rsidRDefault="00D53172" w:rsidP="008154C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D53172" w:rsidRPr="00ED143C" w:rsidRDefault="00D53172" w:rsidP="00D5317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Confidence: High (for fish passing; Low for improved WFD fish status)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53172" w:rsidRDefault="00D53172" w:rsidP="002D357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D53172" w:rsidRDefault="00D53172" w:rsidP="008154C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  <w:tr w:rsidR="00D53172" w:rsidRPr="006A62D1" w:rsidTr="00FD18EC">
        <w:trPr>
          <w:trHeight w:val="554"/>
        </w:trPr>
        <w:tc>
          <w:tcPr>
            <w:tcW w:w="1560" w:type="dxa"/>
            <w:vMerge/>
            <w:vAlign w:val="center"/>
          </w:tcPr>
          <w:p w:rsidR="00D53172" w:rsidRPr="00ED143C" w:rsidRDefault="00D53172" w:rsidP="006A62D1">
            <w:pPr>
              <w:spacing w:after="0" w:line="240" w:lineRule="auto"/>
              <w:rPr>
                <w:rFonts w:eastAsia="Times New Roman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D53172" w:rsidRPr="00ED143C" w:rsidRDefault="00D53172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53172" w:rsidRPr="00ED143C" w:rsidRDefault="00D53172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ED143C">
              <w:rPr>
                <w:rFonts w:eastAsia="Times New Roman" w:cs="Arial"/>
                <w:sz w:val="18"/>
                <w:szCs w:val="18"/>
                <w:lang w:eastAsia="en-GB"/>
              </w:rPr>
              <w:t>Fixed point photography</w:t>
            </w:r>
          </w:p>
        </w:tc>
        <w:tc>
          <w:tcPr>
            <w:tcW w:w="1985" w:type="dxa"/>
            <w:vMerge w:val="restart"/>
            <w:vAlign w:val="center"/>
          </w:tcPr>
          <w:p w:rsidR="00D53172" w:rsidRPr="00ED143C" w:rsidRDefault="00D53172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Irregular intervals</w:t>
            </w:r>
          </w:p>
        </w:tc>
        <w:tc>
          <w:tcPr>
            <w:tcW w:w="992" w:type="dxa"/>
            <w:vMerge w:val="restart"/>
            <w:vAlign w:val="center"/>
          </w:tcPr>
          <w:p w:rsidR="00D53172" w:rsidRPr="00ED143C" w:rsidRDefault="00D53172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ED143C">
              <w:rPr>
                <w:rFonts w:eastAsia="Times New Roman" w:cs="Arial"/>
                <w:sz w:val="18"/>
                <w:szCs w:val="18"/>
                <w:lang w:eastAsia="en-GB"/>
              </w:rPr>
              <w:t>TRT</w:t>
            </w:r>
          </w:p>
        </w:tc>
        <w:tc>
          <w:tcPr>
            <w:tcW w:w="1276" w:type="dxa"/>
            <w:vMerge w:val="restart"/>
            <w:vAlign w:val="center"/>
          </w:tcPr>
          <w:p w:rsidR="00D53172" w:rsidRPr="00ED143C" w:rsidRDefault="00D53172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ED143C">
              <w:rPr>
                <w:rFonts w:eastAsia="Times New Roman" w:cs="Arial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1417" w:type="dxa"/>
            <w:vMerge w:val="restart"/>
            <w:vAlign w:val="center"/>
          </w:tcPr>
          <w:p w:rsidR="00D53172" w:rsidRPr="00ED143C" w:rsidRDefault="00D53172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In-kind</w:t>
            </w:r>
          </w:p>
        </w:tc>
        <w:tc>
          <w:tcPr>
            <w:tcW w:w="1560" w:type="dxa"/>
            <w:vMerge/>
            <w:shd w:val="clear" w:color="auto" w:fill="auto"/>
          </w:tcPr>
          <w:p w:rsidR="00D53172" w:rsidRPr="00ED143C" w:rsidRDefault="00D53172" w:rsidP="00901B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53172" w:rsidRPr="00ED143C" w:rsidRDefault="00D53172" w:rsidP="00D5317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Priority: High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3172" w:rsidRPr="00ED143C" w:rsidRDefault="00D53172" w:rsidP="00CB438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To be carried out</w:t>
            </w:r>
          </w:p>
        </w:tc>
        <w:tc>
          <w:tcPr>
            <w:tcW w:w="1559" w:type="dxa"/>
            <w:vMerge w:val="restart"/>
          </w:tcPr>
          <w:p w:rsidR="00D53172" w:rsidRPr="00ED143C" w:rsidRDefault="00D53172" w:rsidP="006A62D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ED143C">
              <w:rPr>
                <w:rFonts w:eastAsia="Times New Roman" w:cs="Arial"/>
                <w:sz w:val="18"/>
                <w:szCs w:val="18"/>
                <w:lang w:eastAsia="en-GB"/>
              </w:rPr>
              <w:t>Compare photos to see if the pass keeps clear of debris and/or if sediments are transported and deposited below.</w:t>
            </w:r>
          </w:p>
        </w:tc>
      </w:tr>
      <w:tr w:rsidR="00D53172" w:rsidRPr="006A62D1" w:rsidTr="00FD18EC">
        <w:trPr>
          <w:trHeight w:val="553"/>
        </w:trPr>
        <w:tc>
          <w:tcPr>
            <w:tcW w:w="1560" w:type="dxa"/>
            <w:vMerge/>
            <w:vAlign w:val="center"/>
          </w:tcPr>
          <w:p w:rsidR="00D53172" w:rsidRPr="00ED143C" w:rsidRDefault="00D53172" w:rsidP="006A62D1">
            <w:pPr>
              <w:spacing w:after="0" w:line="240" w:lineRule="auto"/>
              <w:rPr>
                <w:rFonts w:eastAsia="Times New Roman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D53172" w:rsidRPr="00ED143C" w:rsidRDefault="00D53172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D53172" w:rsidRPr="00ED143C" w:rsidRDefault="00D53172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="00D53172" w:rsidRDefault="00D53172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D53172" w:rsidRPr="00ED143C" w:rsidRDefault="00D53172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D53172" w:rsidRPr="00ED143C" w:rsidRDefault="00D53172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D53172" w:rsidRDefault="00D53172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3172" w:rsidRPr="00ED143C" w:rsidRDefault="00D53172" w:rsidP="00901B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53172" w:rsidRPr="00ED143C" w:rsidRDefault="00D53172" w:rsidP="00D5317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Confidence: Medium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53172" w:rsidRDefault="00D53172" w:rsidP="00CB438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</w:tcPr>
          <w:p w:rsidR="00D53172" w:rsidRPr="00ED143C" w:rsidRDefault="00D53172" w:rsidP="006A62D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</w:tbl>
    <w:p w:rsidR="000E793B" w:rsidRDefault="000E793B">
      <w:bookmarkStart w:id="0" w:name="_GoBack"/>
      <w:bookmarkEnd w:id="0"/>
    </w:p>
    <w:sectPr w:rsidR="000E793B" w:rsidSect="00FD18EC">
      <w:headerReference w:type="default" r:id="rId8"/>
      <w:footerReference w:type="default" r:id="rId9"/>
      <w:headerReference w:type="first" r:id="rId10"/>
      <w:pgSz w:w="16839" w:h="11907" w:orient="landscape" w:code="9"/>
      <w:pgMar w:top="1440" w:right="1440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8EC" w:rsidRDefault="00FD18EC" w:rsidP="00FD18EC">
      <w:pPr>
        <w:spacing w:after="0" w:line="240" w:lineRule="auto"/>
      </w:pPr>
      <w:r>
        <w:separator/>
      </w:r>
    </w:p>
  </w:endnote>
  <w:endnote w:type="continuationSeparator" w:id="0">
    <w:p w:rsidR="00FD18EC" w:rsidRDefault="00FD18EC" w:rsidP="00FD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8EC" w:rsidRDefault="00FD18EC">
    <w:pPr>
      <w:pStyle w:val="Footer"/>
    </w:pPr>
    <w:r>
      <w:t>31/01/2014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8EC" w:rsidRDefault="00FD18EC" w:rsidP="00FD18EC">
      <w:pPr>
        <w:spacing w:after="0" w:line="240" w:lineRule="auto"/>
      </w:pPr>
      <w:r>
        <w:separator/>
      </w:r>
    </w:p>
  </w:footnote>
  <w:footnote w:type="continuationSeparator" w:id="0">
    <w:p w:rsidR="00FD18EC" w:rsidRDefault="00FD18EC" w:rsidP="00FD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8EC" w:rsidRDefault="00FD18EC">
    <w:pPr>
      <w:pStyle w:val="Header"/>
    </w:pPr>
    <w:r>
      <w:t xml:space="preserve">Trent Rivers Trust, Darley Abbey River </w:t>
    </w:r>
    <w:proofErr w:type="spellStart"/>
    <w:r>
      <w:t>Derwent</w:t>
    </w:r>
    <w:proofErr w:type="spellEnd"/>
    <w:r>
      <w:t xml:space="preserve"> (MID007)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8EC" w:rsidRDefault="00FD18EC">
    <w:pPr>
      <w:pStyle w:val="Header"/>
    </w:pPr>
    <w:r>
      <w:rPr>
        <w:noProof/>
        <w:lang w:eastAsia="en-GB"/>
      </w:rPr>
      <w:drawing>
        <wp:inline distT="0" distB="0" distL="0" distR="0" wp14:anchorId="30EF0592" wp14:editId="5CB57CBE">
          <wp:extent cx="1202267" cy="42436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373C7609" wp14:editId="258917DB">
          <wp:extent cx="1229965" cy="34534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41511"/>
    <w:rsid w:val="000E793B"/>
    <w:rsid w:val="00237315"/>
    <w:rsid w:val="002C6C63"/>
    <w:rsid w:val="002D3574"/>
    <w:rsid w:val="00321AF2"/>
    <w:rsid w:val="00341B4C"/>
    <w:rsid w:val="00404992"/>
    <w:rsid w:val="00450089"/>
    <w:rsid w:val="00466918"/>
    <w:rsid w:val="00524D94"/>
    <w:rsid w:val="005259A6"/>
    <w:rsid w:val="00666F1E"/>
    <w:rsid w:val="006A62D1"/>
    <w:rsid w:val="006D782D"/>
    <w:rsid w:val="006F40A6"/>
    <w:rsid w:val="00714D6D"/>
    <w:rsid w:val="007A6074"/>
    <w:rsid w:val="00806357"/>
    <w:rsid w:val="008154CF"/>
    <w:rsid w:val="00901B67"/>
    <w:rsid w:val="009E613C"/>
    <w:rsid w:val="00A17D16"/>
    <w:rsid w:val="00A274D7"/>
    <w:rsid w:val="00A83EB0"/>
    <w:rsid w:val="00B9536D"/>
    <w:rsid w:val="00BB0369"/>
    <w:rsid w:val="00CA1C99"/>
    <w:rsid w:val="00CA3CC9"/>
    <w:rsid w:val="00CB4386"/>
    <w:rsid w:val="00D53172"/>
    <w:rsid w:val="00D62EF7"/>
    <w:rsid w:val="00DC3594"/>
    <w:rsid w:val="00E55C9B"/>
    <w:rsid w:val="00E81774"/>
    <w:rsid w:val="00ED143C"/>
    <w:rsid w:val="00FD0339"/>
    <w:rsid w:val="00FD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01B67"/>
    <w:pPr>
      <w:ind w:left="720"/>
      <w:contextualSpacing/>
    </w:pPr>
    <w:rPr>
      <w:rFonts w:ascii="Calibri" w:eastAsia="SimSu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D1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8EC"/>
  </w:style>
  <w:style w:type="paragraph" w:styleId="Footer">
    <w:name w:val="footer"/>
    <w:basedOn w:val="Normal"/>
    <w:link w:val="FooterChar"/>
    <w:uiPriority w:val="99"/>
    <w:unhideWhenUsed/>
    <w:rsid w:val="00FD1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01B67"/>
    <w:pPr>
      <w:ind w:left="720"/>
      <w:contextualSpacing/>
    </w:pPr>
    <w:rPr>
      <w:rFonts w:ascii="Calibri" w:eastAsia="SimSu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D1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8EC"/>
  </w:style>
  <w:style w:type="paragraph" w:styleId="Footer">
    <w:name w:val="footer"/>
    <w:basedOn w:val="Normal"/>
    <w:link w:val="FooterChar"/>
    <w:uiPriority w:val="99"/>
    <w:unhideWhenUsed/>
    <w:rsid w:val="00FD1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Ulrika Åberg</cp:lastModifiedBy>
  <cp:revision>5</cp:revision>
  <cp:lastPrinted>2013-10-15T12:45:00Z</cp:lastPrinted>
  <dcterms:created xsi:type="dcterms:W3CDTF">2014-01-07T16:32:00Z</dcterms:created>
  <dcterms:modified xsi:type="dcterms:W3CDTF">2014-01-31T14:55:00Z</dcterms:modified>
</cp:coreProperties>
</file>